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4D892" w14:textId="2CE5DC3C" w:rsidR="00AC20F1" w:rsidRPr="00E43C9F" w:rsidRDefault="00AC20F1" w:rsidP="00AC20F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3C9F">
        <w:rPr>
          <w:rFonts w:ascii="Times New Roman" w:hAnsi="Times New Roman" w:cs="Times New Roman"/>
          <w:b/>
          <w:sz w:val="24"/>
          <w:szCs w:val="24"/>
        </w:rPr>
        <w:t xml:space="preserve">Denumire: </w:t>
      </w:r>
      <w:r w:rsidRPr="00AC20F1">
        <w:rPr>
          <w:rFonts w:ascii="Times New Roman" w:hAnsi="Times New Roman" w:cs="Times New Roman"/>
          <w:sz w:val="24"/>
          <w:szCs w:val="24"/>
          <w:lang w:val="pl-PL"/>
        </w:rPr>
        <w:t>NAS 2U</w:t>
      </w:r>
    </w:p>
    <w:p w14:paraId="00A52026" w14:textId="77777777" w:rsidR="00AC20F1" w:rsidRPr="00E43C9F" w:rsidRDefault="00AC20F1" w:rsidP="00AC20F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43C9F">
        <w:rPr>
          <w:rFonts w:ascii="Times New Roman" w:hAnsi="Times New Roman" w:cs="Times New Roman"/>
          <w:b/>
          <w:bCs/>
          <w:sz w:val="24"/>
          <w:szCs w:val="24"/>
        </w:rPr>
        <w:t xml:space="preserve">Nr. buc.: </w:t>
      </w:r>
    </w:p>
    <w:p w14:paraId="59CF13BE" w14:textId="77777777" w:rsidR="00AC20F1" w:rsidRPr="00E43C9F" w:rsidRDefault="00AC20F1" w:rsidP="00AC20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43C9F">
        <w:rPr>
          <w:rFonts w:ascii="Times New Roman" w:hAnsi="Times New Roman" w:cs="Times New Roman"/>
          <w:b/>
          <w:sz w:val="24"/>
          <w:szCs w:val="24"/>
        </w:rPr>
        <w:t>Model / Tip:</w:t>
      </w:r>
      <w:r w:rsidRPr="00E43C9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783533DE" w14:textId="77777777" w:rsidR="00AC20F1" w:rsidRPr="00E43C9F" w:rsidRDefault="00AC20F1" w:rsidP="00AC20F1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E43C9F">
        <w:rPr>
          <w:rFonts w:ascii="Times New Roman" w:hAnsi="Times New Roman" w:cs="Times New Roman"/>
          <w:b/>
          <w:sz w:val="24"/>
          <w:szCs w:val="24"/>
        </w:rPr>
        <w:t>Producator / Tara:</w:t>
      </w:r>
    </w:p>
    <w:p w14:paraId="3AACD54B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20F1">
        <w:rPr>
          <w:rFonts w:ascii="Times New Roman" w:hAnsi="Times New Roman" w:cs="Times New Roman"/>
          <w:sz w:val="24"/>
          <w:szCs w:val="24"/>
        </w:rPr>
        <w:t>1. Denumire echipament</w:t>
      </w:r>
    </w:p>
    <w:p w14:paraId="137F7EAF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20F1">
        <w:rPr>
          <w:rFonts w:ascii="Times New Roman" w:hAnsi="Times New Roman" w:cs="Times New Roman"/>
          <w:sz w:val="24"/>
          <w:szCs w:val="24"/>
        </w:rPr>
        <w:t>NAS Rackmount 8-Bay</w:t>
      </w:r>
    </w:p>
    <w:p w14:paraId="1D2BAA49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20F1">
        <w:rPr>
          <w:rFonts w:ascii="Times New Roman" w:hAnsi="Times New Roman" w:cs="Times New Roman"/>
          <w:sz w:val="24"/>
          <w:szCs w:val="24"/>
        </w:rPr>
        <w:t>2. Producător</w:t>
      </w:r>
    </w:p>
    <w:p w14:paraId="2F307A87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20F1">
        <w:rPr>
          <w:rFonts w:ascii="Times New Roman" w:hAnsi="Times New Roman" w:cs="Times New Roman"/>
          <w:sz w:val="24"/>
          <w:szCs w:val="24"/>
        </w:rPr>
        <w:t>Producător echipamente NAS</w:t>
      </w:r>
    </w:p>
    <w:p w14:paraId="71D955DF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20F1">
        <w:rPr>
          <w:rFonts w:ascii="Times New Roman" w:hAnsi="Times New Roman" w:cs="Times New Roman"/>
          <w:sz w:val="24"/>
          <w:szCs w:val="24"/>
        </w:rPr>
        <w:t>3. Tip echipament</w:t>
      </w:r>
    </w:p>
    <w:p w14:paraId="39C03B22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20F1">
        <w:rPr>
          <w:rFonts w:ascii="Times New Roman" w:hAnsi="Times New Roman" w:cs="Times New Roman"/>
          <w:sz w:val="24"/>
          <w:szCs w:val="24"/>
        </w:rPr>
        <w:t>Network Attached Storage (NAS) pentru utilizare enterprise</w:t>
      </w:r>
    </w:p>
    <w:p w14:paraId="1EA94937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20F1">
        <w:rPr>
          <w:rFonts w:ascii="Times New Roman" w:hAnsi="Times New Roman" w:cs="Times New Roman"/>
          <w:sz w:val="24"/>
          <w:szCs w:val="24"/>
        </w:rPr>
        <w:t>4. Procesor</w:t>
      </w:r>
    </w:p>
    <w:p w14:paraId="5F6A8FDB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20F1">
        <w:rPr>
          <w:rFonts w:ascii="Times New Roman" w:hAnsi="Times New Roman" w:cs="Times New Roman"/>
          <w:sz w:val="24"/>
          <w:szCs w:val="24"/>
        </w:rPr>
        <w:t>- Tip: AMD Ryzen Embedded</w:t>
      </w:r>
    </w:p>
    <w:p w14:paraId="161DAC56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20F1">
        <w:rPr>
          <w:rFonts w:ascii="Times New Roman" w:hAnsi="Times New Roman" w:cs="Times New Roman"/>
          <w:sz w:val="24"/>
          <w:szCs w:val="24"/>
        </w:rPr>
        <w:t>- Model: V1500B</w:t>
      </w:r>
    </w:p>
    <w:p w14:paraId="0B6928AD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C20F1">
        <w:rPr>
          <w:rFonts w:ascii="Times New Roman" w:hAnsi="Times New Roman" w:cs="Times New Roman"/>
          <w:sz w:val="24"/>
          <w:szCs w:val="24"/>
          <w:lang w:val="it-IT"/>
        </w:rPr>
        <w:t>- Număr nuclee: 4-core</w:t>
      </w:r>
    </w:p>
    <w:p w14:paraId="5C4A289F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C20F1">
        <w:rPr>
          <w:rFonts w:ascii="Times New Roman" w:hAnsi="Times New Roman" w:cs="Times New Roman"/>
          <w:sz w:val="24"/>
          <w:szCs w:val="24"/>
          <w:lang w:val="it-IT"/>
        </w:rPr>
        <w:t>- Frecvență: 2.2 GHz</w:t>
      </w:r>
    </w:p>
    <w:p w14:paraId="2405494F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C20F1">
        <w:rPr>
          <w:rFonts w:ascii="Times New Roman" w:hAnsi="Times New Roman" w:cs="Times New Roman"/>
          <w:sz w:val="24"/>
          <w:szCs w:val="24"/>
          <w:lang w:val="it-IT"/>
        </w:rPr>
        <w:t>5. Memorie RAM</w:t>
      </w:r>
    </w:p>
    <w:p w14:paraId="79DA249A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C20F1">
        <w:rPr>
          <w:rFonts w:ascii="Times New Roman" w:hAnsi="Times New Roman" w:cs="Times New Roman"/>
          <w:sz w:val="24"/>
          <w:szCs w:val="24"/>
          <w:lang w:val="it-IT"/>
        </w:rPr>
        <w:t>- Capacitate instalată: 4 GB DDR4</w:t>
      </w:r>
    </w:p>
    <w:p w14:paraId="40BB1E08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C20F1">
        <w:rPr>
          <w:rFonts w:ascii="Times New Roman" w:hAnsi="Times New Roman" w:cs="Times New Roman"/>
          <w:sz w:val="24"/>
          <w:szCs w:val="24"/>
          <w:lang w:val="it-IT"/>
        </w:rPr>
        <w:t>- Capacitate maximă suportată: 32 GB</w:t>
      </w:r>
    </w:p>
    <w:p w14:paraId="657BFCEF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C20F1">
        <w:rPr>
          <w:rFonts w:ascii="Times New Roman" w:hAnsi="Times New Roman" w:cs="Times New Roman"/>
          <w:sz w:val="24"/>
          <w:szCs w:val="24"/>
          <w:lang w:val="it-IT"/>
        </w:rPr>
        <w:t>- Sloturi memorie: extensibile</w:t>
      </w:r>
    </w:p>
    <w:p w14:paraId="60A34978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C20F1">
        <w:rPr>
          <w:rFonts w:ascii="Times New Roman" w:hAnsi="Times New Roman" w:cs="Times New Roman"/>
          <w:sz w:val="24"/>
          <w:szCs w:val="24"/>
          <w:lang w:val="it-IT"/>
        </w:rPr>
        <w:t>6. Stocare</w:t>
      </w:r>
    </w:p>
    <w:p w14:paraId="734668F7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C20F1">
        <w:rPr>
          <w:rFonts w:ascii="Times New Roman" w:hAnsi="Times New Roman" w:cs="Times New Roman"/>
          <w:sz w:val="24"/>
          <w:szCs w:val="24"/>
          <w:lang w:val="it-IT"/>
        </w:rPr>
        <w:t>- Număr bay-uri: 8 x 3.5" / 2.5" SATA</w:t>
      </w:r>
    </w:p>
    <w:p w14:paraId="6F35CCE7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AC20F1">
        <w:rPr>
          <w:rFonts w:ascii="Times New Roman" w:hAnsi="Times New Roman" w:cs="Times New Roman"/>
          <w:sz w:val="24"/>
          <w:szCs w:val="24"/>
          <w:lang w:val="nb-NO"/>
        </w:rPr>
        <w:t>- HDD instalate:</w:t>
      </w:r>
    </w:p>
    <w:p w14:paraId="7E02BFD0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AC20F1">
        <w:rPr>
          <w:rFonts w:ascii="Times New Roman" w:hAnsi="Times New Roman" w:cs="Times New Roman"/>
          <w:sz w:val="24"/>
          <w:szCs w:val="24"/>
          <w:lang w:val="nb-NO"/>
        </w:rPr>
        <w:t xml:space="preserve">  - 8 x 8TB SATA 3.5" enterprise</w:t>
      </w:r>
    </w:p>
    <w:p w14:paraId="4A857F2E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20F1">
        <w:rPr>
          <w:rFonts w:ascii="Times New Roman" w:hAnsi="Times New Roman" w:cs="Times New Roman"/>
          <w:sz w:val="24"/>
          <w:szCs w:val="24"/>
        </w:rPr>
        <w:t>- Tip RAID suportat:</w:t>
      </w:r>
      <w:r w:rsidR="009558EF" w:rsidRPr="00AC20F1">
        <w:rPr>
          <w:rFonts w:ascii="Times New Roman" w:hAnsi="Times New Roman" w:cs="Times New Roman"/>
          <w:sz w:val="24"/>
          <w:szCs w:val="24"/>
        </w:rPr>
        <w:t xml:space="preserve"> JBOD,</w:t>
      </w:r>
      <w:r w:rsidRPr="00AC20F1">
        <w:rPr>
          <w:rFonts w:ascii="Times New Roman" w:hAnsi="Times New Roman" w:cs="Times New Roman"/>
          <w:sz w:val="24"/>
          <w:szCs w:val="24"/>
        </w:rPr>
        <w:t xml:space="preserve"> RAID 0, 1, 5, 6, 10</w:t>
      </w:r>
    </w:p>
    <w:p w14:paraId="7E6CE1D9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20F1">
        <w:rPr>
          <w:rFonts w:ascii="Times New Roman" w:hAnsi="Times New Roman" w:cs="Times New Roman"/>
          <w:sz w:val="24"/>
          <w:szCs w:val="24"/>
        </w:rPr>
        <w:t>- Hot Swap: Da</w:t>
      </w:r>
    </w:p>
    <w:p w14:paraId="32212F61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20F1">
        <w:rPr>
          <w:rFonts w:ascii="Times New Roman" w:hAnsi="Times New Roman" w:cs="Times New Roman"/>
          <w:sz w:val="24"/>
          <w:szCs w:val="24"/>
        </w:rPr>
        <w:t>7. Interfețe rețea</w:t>
      </w:r>
    </w:p>
    <w:p w14:paraId="3E23654B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20F1">
        <w:rPr>
          <w:rFonts w:ascii="Times New Roman" w:hAnsi="Times New Roman" w:cs="Times New Roman"/>
          <w:sz w:val="24"/>
          <w:szCs w:val="24"/>
        </w:rPr>
        <w:t>- 4 x RJ-45 1GbE</w:t>
      </w:r>
    </w:p>
    <w:p w14:paraId="6EF1CBE7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20F1">
        <w:rPr>
          <w:rFonts w:ascii="Times New Roman" w:hAnsi="Times New Roman" w:cs="Times New Roman"/>
          <w:sz w:val="24"/>
          <w:szCs w:val="24"/>
        </w:rPr>
        <w:t>- Suport Link Aggregation</w:t>
      </w:r>
    </w:p>
    <w:p w14:paraId="4D285F11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C20F1">
        <w:rPr>
          <w:rFonts w:ascii="Times New Roman" w:hAnsi="Times New Roman" w:cs="Times New Roman"/>
          <w:sz w:val="24"/>
          <w:szCs w:val="24"/>
          <w:lang w:val="it-IT"/>
        </w:rPr>
        <w:t>8. Porturi și conectivitate</w:t>
      </w:r>
    </w:p>
    <w:p w14:paraId="20D3FCA6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C20F1">
        <w:rPr>
          <w:rFonts w:ascii="Times New Roman" w:hAnsi="Times New Roman" w:cs="Times New Roman"/>
          <w:sz w:val="24"/>
          <w:szCs w:val="24"/>
          <w:lang w:val="it-IT"/>
        </w:rPr>
        <w:t>- 2 x USB 3.2</w:t>
      </w:r>
    </w:p>
    <w:p w14:paraId="7F902E3D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AC20F1">
        <w:rPr>
          <w:rFonts w:ascii="Times New Roman" w:hAnsi="Times New Roman" w:cs="Times New Roman"/>
          <w:sz w:val="24"/>
          <w:szCs w:val="24"/>
          <w:lang w:val="nb-NO"/>
        </w:rPr>
        <w:t>- 1 x eSATA</w:t>
      </w:r>
    </w:p>
    <w:p w14:paraId="594AD45E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AC20F1">
        <w:rPr>
          <w:rFonts w:ascii="Times New Roman" w:hAnsi="Times New Roman" w:cs="Times New Roman"/>
          <w:sz w:val="24"/>
          <w:szCs w:val="24"/>
          <w:lang w:val="nb-NO"/>
        </w:rPr>
        <w:t>- Sloturi extensie pentru upgrade rețea (opțional)</w:t>
      </w:r>
    </w:p>
    <w:p w14:paraId="26C1FDE1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AC20F1">
        <w:rPr>
          <w:rFonts w:ascii="Times New Roman" w:hAnsi="Times New Roman" w:cs="Times New Roman"/>
          <w:sz w:val="24"/>
          <w:szCs w:val="24"/>
          <w:lang w:val="nb-NO"/>
        </w:rPr>
        <w:t>9. Sistem de operare și funcționalități</w:t>
      </w:r>
    </w:p>
    <w:p w14:paraId="7B357182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AC20F1">
        <w:rPr>
          <w:rFonts w:ascii="Times New Roman" w:hAnsi="Times New Roman" w:cs="Times New Roman"/>
          <w:sz w:val="24"/>
          <w:szCs w:val="24"/>
          <w:lang w:val="nb-NO"/>
        </w:rPr>
        <w:t>- Sistem de operare dedicat NAS</w:t>
      </w:r>
    </w:p>
    <w:p w14:paraId="4C508116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AC20F1">
        <w:rPr>
          <w:rFonts w:ascii="Times New Roman" w:hAnsi="Times New Roman" w:cs="Times New Roman"/>
          <w:sz w:val="24"/>
          <w:szCs w:val="24"/>
          <w:lang w:val="nb-NO"/>
        </w:rPr>
        <w:t>- Suport pentru:</w:t>
      </w:r>
    </w:p>
    <w:p w14:paraId="47750262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AC20F1">
        <w:rPr>
          <w:rFonts w:ascii="Times New Roman" w:hAnsi="Times New Roman" w:cs="Times New Roman"/>
          <w:sz w:val="24"/>
          <w:szCs w:val="24"/>
          <w:lang w:val="nb-NO"/>
        </w:rPr>
        <w:t xml:space="preserve">  - partajare fișiere (SMB, NFS, FTP)</w:t>
      </w:r>
    </w:p>
    <w:p w14:paraId="6EE937D3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C20F1">
        <w:rPr>
          <w:rFonts w:ascii="Times New Roman" w:hAnsi="Times New Roman" w:cs="Times New Roman"/>
          <w:sz w:val="24"/>
          <w:szCs w:val="24"/>
          <w:lang w:val="nb-NO"/>
        </w:rPr>
        <w:t xml:space="preserve">  </w:t>
      </w:r>
      <w:r w:rsidRPr="00AC20F1">
        <w:rPr>
          <w:rFonts w:ascii="Times New Roman" w:hAnsi="Times New Roman" w:cs="Times New Roman"/>
          <w:sz w:val="24"/>
          <w:szCs w:val="24"/>
          <w:lang w:val="it-IT"/>
        </w:rPr>
        <w:t>- backup și replicare</w:t>
      </w:r>
    </w:p>
    <w:p w14:paraId="040F8BC6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C20F1">
        <w:rPr>
          <w:rFonts w:ascii="Times New Roman" w:hAnsi="Times New Roman" w:cs="Times New Roman"/>
          <w:sz w:val="24"/>
          <w:szCs w:val="24"/>
          <w:lang w:val="it-IT"/>
        </w:rPr>
        <w:t xml:space="preserve">  - virtualizare și containere</w:t>
      </w:r>
    </w:p>
    <w:p w14:paraId="6371D09E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20F1">
        <w:rPr>
          <w:rFonts w:ascii="Times New Roman" w:hAnsi="Times New Roman" w:cs="Times New Roman"/>
          <w:sz w:val="24"/>
          <w:szCs w:val="24"/>
          <w:lang w:val="it-IT"/>
        </w:rPr>
        <w:t xml:space="preserve">  </w:t>
      </w:r>
      <w:r w:rsidRPr="00AC20F1">
        <w:rPr>
          <w:rFonts w:ascii="Times New Roman" w:hAnsi="Times New Roman" w:cs="Times New Roman"/>
          <w:sz w:val="24"/>
          <w:szCs w:val="24"/>
        </w:rPr>
        <w:t>- management utilizatori și permisiuni</w:t>
      </w:r>
    </w:p>
    <w:p w14:paraId="205D2540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20F1">
        <w:rPr>
          <w:rFonts w:ascii="Times New Roman" w:hAnsi="Times New Roman" w:cs="Times New Roman"/>
          <w:sz w:val="24"/>
          <w:szCs w:val="24"/>
        </w:rPr>
        <w:t xml:space="preserve">  - acces remote securizat</w:t>
      </w:r>
    </w:p>
    <w:p w14:paraId="306AD8A6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20F1">
        <w:rPr>
          <w:rFonts w:ascii="Times New Roman" w:hAnsi="Times New Roman" w:cs="Times New Roman"/>
          <w:sz w:val="24"/>
          <w:szCs w:val="24"/>
        </w:rPr>
        <w:t>10. Format și montaj</w:t>
      </w:r>
    </w:p>
    <w:p w14:paraId="0E062E53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20F1">
        <w:rPr>
          <w:rFonts w:ascii="Times New Roman" w:hAnsi="Times New Roman" w:cs="Times New Roman"/>
          <w:sz w:val="24"/>
          <w:szCs w:val="24"/>
        </w:rPr>
        <w:t>- Format: Rackmount 19”</w:t>
      </w:r>
    </w:p>
    <w:p w14:paraId="1E2BEDB6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20F1">
        <w:rPr>
          <w:rFonts w:ascii="Times New Roman" w:hAnsi="Times New Roman" w:cs="Times New Roman"/>
          <w:sz w:val="24"/>
          <w:szCs w:val="24"/>
        </w:rPr>
        <w:t>- Kit montaj rack inclus</w:t>
      </w:r>
    </w:p>
    <w:p w14:paraId="164B2481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C20F1">
        <w:rPr>
          <w:rFonts w:ascii="Times New Roman" w:hAnsi="Times New Roman" w:cs="Times New Roman"/>
          <w:sz w:val="24"/>
          <w:szCs w:val="24"/>
          <w:lang w:val="it-IT"/>
        </w:rPr>
        <w:t>11. Răcire</w:t>
      </w:r>
    </w:p>
    <w:p w14:paraId="5BC423FB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C20F1">
        <w:rPr>
          <w:rFonts w:ascii="Times New Roman" w:hAnsi="Times New Roman" w:cs="Times New Roman"/>
          <w:sz w:val="24"/>
          <w:szCs w:val="24"/>
          <w:lang w:val="it-IT"/>
        </w:rPr>
        <w:t>- Ventilatoare redundante</w:t>
      </w:r>
    </w:p>
    <w:p w14:paraId="0EA53A17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C20F1">
        <w:rPr>
          <w:rFonts w:ascii="Times New Roman" w:hAnsi="Times New Roman" w:cs="Times New Roman"/>
          <w:sz w:val="24"/>
          <w:szCs w:val="24"/>
          <w:lang w:val="it-IT"/>
        </w:rPr>
        <w:t>- Control automat al turației</w:t>
      </w:r>
    </w:p>
    <w:p w14:paraId="73B23907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C20F1">
        <w:rPr>
          <w:rFonts w:ascii="Times New Roman" w:hAnsi="Times New Roman" w:cs="Times New Roman"/>
          <w:sz w:val="24"/>
          <w:szCs w:val="24"/>
          <w:lang w:val="it-IT"/>
        </w:rPr>
        <w:lastRenderedPageBreak/>
        <w:t>12. Alimentare</w:t>
      </w:r>
    </w:p>
    <w:p w14:paraId="1742B5FC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C20F1">
        <w:rPr>
          <w:rFonts w:ascii="Times New Roman" w:hAnsi="Times New Roman" w:cs="Times New Roman"/>
          <w:sz w:val="24"/>
          <w:szCs w:val="24"/>
          <w:lang w:val="it-IT"/>
        </w:rPr>
        <w:t>- Sursă de alimentare internă</w:t>
      </w:r>
    </w:p>
    <w:p w14:paraId="754C4282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C20F1">
        <w:rPr>
          <w:rFonts w:ascii="Times New Roman" w:hAnsi="Times New Roman" w:cs="Times New Roman"/>
          <w:sz w:val="24"/>
          <w:szCs w:val="24"/>
          <w:lang w:val="it-IT"/>
        </w:rPr>
        <w:t>- Tensiune: 100–240V AC</w:t>
      </w:r>
    </w:p>
    <w:p w14:paraId="09A07DC0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C20F1">
        <w:rPr>
          <w:rFonts w:ascii="Times New Roman" w:hAnsi="Times New Roman" w:cs="Times New Roman"/>
          <w:sz w:val="24"/>
          <w:szCs w:val="24"/>
          <w:lang w:val="it-IT"/>
        </w:rPr>
        <w:t>13. Garanție și suport</w:t>
      </w:r>
    </w:p>
    <w:p w14:paraId="6D04E06D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C20F1">
        <w:rPr>
          <w:rFonts w:ascii="Times New Roman" w:hAnsi="Times New Roman" w:cs="Times New Roman"/>
          <w:sz w:val="24"/>
          <w:szCs w:val="24"/>
          <w:lang w:val="it-IT"/>
        </w:rPr>
        <w:t>- Garanție: minim 3 ani</w:t>
      </w:r>
    </w:p>
    <w:p w14:paraId="6F229FD8" w14:textId="77777777" w:rsidR="009F553C" w:rsidRPr="00AC20F1" w:rsidRDefault="00000000" w:rsidP="00AC20F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C20F1">
        <w:rPr>
          <w:rFonts w:ascii="Times New Roman" w:hAnsi="Times New Roman" w:cs="Times New Roman"/>
          <w:sz w:val="24"/>
          <w:szCs w:val="24"/>
          <w:lang w:val="it-IT"/>
        </w:rPr>
        <w:t>- Suport tehnic conform producătorului</w:t>
      </w:r>
    </w:p>
    <w:p w14:paraId="1E5B1130" w14:textId="77777777" w:rsidR="009F553C" w:rsidRPr="00AC20F1" w:rsidRDefault="009F553C" w:rsidP="00AC20F1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sectPr w:rsidR="009F553C" w:rsidRPr="00AC20F1" w:rsidSect="00AC20F1">
      <w:pgSz w:w="12240" w:h="15840"/>
      <w:pgMar w:top="450" w:right="1800" w:bottom="63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tat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tat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umarcator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umarcator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erota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cumarcator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92864717">
    <w:abstractNumId w:val="8"/>
  </w:num>
  <w:num w:numId="2" w16cid:durableId="656230435">
    <w:abstractNumId w:val="6"/>
  </w:num>
  <w:num w:numId="3" w16cid:durableId="974606649">
    <w:abstractNumId w:val="5"/>
  </w:num>
  <w:num w:numId="4" w16cid:durableId="1566259031">
    <w:abstractNumId w:val="4"/>
  </w:num>
  <w:num w:numId="5" w16cid:durableId="1276400341">
    <w:abstractNumId w:val="7"/>
  </w:num>
  <w:num w:numId="6" w16cid:durableId="2033719568">
    <w:abstractNumId w:val="3"/>
  </w:num>
  <w:num w:numId="7" w16cid:durableId="1424035307">
    <w:abstractNumId w:val="2"/>
  </w:num>
  <w:num w:numId="8" w16cid:durableId="693769784">
    <w:abstractNumId w:val="1"/>
  </w:num>
  <w:num w:numId="9" w16cid:durableId="1453012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810B2"/>
    <w:rsid w:val="0015074B"/>
    <w:rsid w:val="0029639D"/>
    <w:rsid w:val="00326F90"/>
    <w:rsid w:val="00750BB9"/>
    <w:rsid w:val="009558EF"/>
    <w:rsid w:val="009F553C"/>
    <w:rsid w:val="00AA1D8D"/>
    <w:rsid w:val="00AC20F1"/>
    <w:rsid w:val="00B47730"/>
    <w:rsid w:val="00CB0664"/>
    <w:rsid w:val="00CB6F0E"/>
    <w:rsid w:val="00D337F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DA3B26"/>
  <w14:defaultImageDpi w14:val="300"/>
  <w15:docId w15:val="{F3908ECB-CCF2-498C-A820-EF776653E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lu1">
    <w:name w:val="heading 1"/>
    <w:basedOn w:val="Normal"/>
    <w:next w:val="Normal"/>
    <w:link w:val="Titlu1Caracte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618BF"/>
  </w:style>
  <w:style w:type="paragraph" w:styleId="Subsol">
    <w:name w:val="footer"/>
    <w:basedOn w:val="Normal"/>
    <w:link w:val="Subsol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618BF"/>
  </w:style>
  <w:style w:type="paragraph" w:styleId="Frspaiere">
    <w:name w:val="No Spacing"/>
    <w:uiPriority w:val="1"/>
    <w:qFormat/>
    <w:rsid w:val="00FC693F"/>
    <w:pPr>
      <w:spacing w:after="0" w:line="240" w:lineRule="auto"/>
    </w:pPr>
  </w:style>
  <w:style w:type="character" w:customStyle="1" w:styleId="Titlu1Caracter">
    <w:name w:val="Titlu 1 Caracter"/>
    <w:basedOn w:val="Fontdeparagrafimplicit"/>
    <w:link w:val="Titlu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lu3Caracter">
    <w:name w:val="Titlu 3 Caracter"/>
    <w:basedOn w:val="Fontdeparagrafimplicit"/>
    <w:link w:val="Titlu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">
    <w:name w:val="Title"/>
    <w:basedOn w:val="Normal"/>
    <w:next w:val="Normal"/>
    <w:link w:val="TitluCaracte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unhideWhenUsed/>
    <w:rsid w:val="00AA1D8D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AA1D8D"/>
  </w:style>
  <w:style w:type="paragraph" w:styleId="Corptext2">
    <w:name w:val="Body Text 2"/>
    <w:basedOn w:val="Normal"/>
    <w:link w:val="Corptext2Caracter"/>
    <w:uiPriority w:val="99"/>
    <w:unhideWhenUsed/>
    <w:rsid w:val="00AA1D8D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A1D8D"/>
  </w:style>
  <w:style w:type="paragraph" w:styleId="Corptext3">
    <w:name w:val="Body Text 3"/>
    <w:basedOn w:val="Normal"/>
    <w:link w:val="Corptext3Caracte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cumarcator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umarcator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umarcator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erotat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numerotat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numerotat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ar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ar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ar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macrocomand">
    <w:name w:val="macro"/>
    <w:link w:val="TextmacrocomandCaracte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crocomandCaracter">
    <w:name w:val="Text macrocomandă Caracter"/>
    <w:basedOn w:val="Fontdeparagrafimplicit"/>
    <w:link w:val="Textmacrocomand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aracter"/>
    <w:uiPriority w:val="29"/>
    <w:qFormat/>
    <w:rsid w:val="00FC693F"/>
    <w:rPr>
      <w:i/>
      <w:iCs/>
      <w:color w:val="000000" w:themeColor="text1"/>
    </w:rPr>
  </w:style>
  <w:style w:type="character" w:customStyle="1" w:styleId="CitatCaracter">
    <w:name w:val="Citat Caracter"/>
    <w:basedOn w:val="Fontdeparagrafimplicit"/>
    <w:link w:val="Citat"/>
    <w:uiPriority w:val="29"/>
    <w:rsid w:val="00FC693F"/>
    <w:rPr>
      <w:i/>
      <w:iCs/>
      <w:color w:val="000000" w:themeColor="text1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Robust">
    <w:name w:val="Strong"/>
    <w:basedOn w:val="Fontdeparagrafimplicit"/>
    <w:uiPriority w:val="22"/>
    <w:qFormat/>
    <w:rsid w:val="00FC693F"/>
    <w:rPr>
      <w:b/>
      <w:bCs/>
    </w:rPr>
  </w:style>
  <w:style w:type="character" w:styleId="Accentuat">
    <w:name w:val="Emphasis"/>
    <w:basedOn w:val="Fontdeparagrafimplicit"/>
    <w:uiPriority w:val="20"/>
    <w:qFormat/>
    <w:rsid w:val="00FC693F"/>
    <w:rPr>
      <w:i/>
      <w:iCs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C693F"/>
    <w:rPr>
      <w:b/>
      <w:bCs/>
      <w:i/>
      <w:iCs/>
      <w:color w:val="4F81BD" w:themeColor="accent1"/>
    </w:rPr>
  </w:style>
  <w:style w:type="character" w:styleId="Accentuaresubtil">
    <w:name w:val="Subtle Emphasis"/>
    <w:basedOn w:val="Fontdeparagrafimplicit"/>
    <w:uiPriority w:val="19"/>
    <w:qFormat/>
    <w:rsid w:val="00FC693F"/>
    <w:rPr>
      <w:i/>
      <w:iCs/>
      <w:color w:val="808080" w:themeColor="text1" w:themeTint="7F"/>
    </w:rPr>
  </w:style>
  <w:style w:type="character" w:styleId="Accentuareintens">
    <w:name w:val="Intense Emphasis"/>
    <w:basedOn w:val="Fontdeparagrafimplicit"/>
    <w:uiPriority w:val="21"/>
    <w:qFormat/>
    <w:rsid w:val="00FC693F"/>
    <w:rPr>
      <w:b/>
      <w:bCs/>
      <w:i/>
      <w:iCs/>
      <w:color w:val="4F81BD" w:themeColor="accent1"/>
    </w:rPr>
  </w:style>
  <w:style w:type="character" w:styleId="Referiresubtil">
    <w:name w:val="Subtle Reference"/>
    <w:basedOn w:val="Fontdeparagrafimplicit"/>
    <w:uiPriority w:val="31"/>
    <w:qFormat/>
    <w:rsid w:val="00FC693F"/>
    <w:rPr>
      <w:smallCaps/>
      <w:color w:val="C0504D" w:themeColor="accent2"/>
      <w:u w:val="single"/>
    </w:rPr>
  </w:style>
  <w:style w:type="character" w:styleId="Referireintens">
    <w:name w:val="Intense Reference"/>
    <w:basedOn w:val="Fontdeparagrafimplici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lulcrii">
    <w:name w:val="Book Title"/>
    <w:basedOn w:val="Fontdeparagrafimplicit"/>
    <w:uiPriority w:val="33"/>
    <w:qFormat/>
    <w:rsid w:val="00FC693F"/>
    <w:rPr>
      <w:b/>
      <w:bCs/>
      <w:smallCaps/>
      <w:spacing w:val="5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FC693F"/>
    <w:pPr>
      <w:outlineLvl w:val="9"/>
    </w:pPr>
  </w:style>
  <w:style w:type="table" w:styleId="Tabelgril">
    <w:name w:val="Table Grid"/>
    <w:basedOn w:val="Tabel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Umbriredeculoaredeschis">
    <w:name w:val="Light Shading"/>
    <w:basedOn w:val="Tabel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Umbriredeculoaredeschis-Accentuare1">
    <w:name w:val="Light Shading Accent 1"/>
    <w:basedOn w:val="Tabel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Umbriredeculoaredeschis-Accentuare2">
    <w:name w:val="Light Shading Accent 2"/>
    <w:basedOn w:val="Tabel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Umbriredeculoaredeschis-Accentuare3">
    <w:name w:val="Light Shading Accent 3"/>
    <w:basedOn w:val="Tabel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Umbriredeculoaredeschis-Accentuare4">
    <w:name w:val="Light Shading Accent 4"/>
    <w:basedOn w:val="Tabel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Umbriredeculoaredeschis-Accentuare5">
    <w:name w:val="Light Shading Accent 5"/>
    <w:basedOn w:val="Tabel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Umbriredeculoaredeschis-Accentuare6">
    <w:name w:val="Light Shading Accent 6"/>
    <w:basedOn w:val="Tabel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deculoaredeschis">
    <w:name w:val="Light List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deculoaredeschis-Accentuare1">
    <w:name w:val="Light List Accent 1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deculoaredeschis-Accentuare2">
    <w:name w:val="Light List Accent 2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deculoaredeschis-Accentuare3">
    <w:name w:val="Light List Accent 3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deculoaredeschis-Accentuare4">
    <w:name w:val="Light List Accent 4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deculoaredeschis-Accentuare5">
    <w:name w:val="Light List Accent 5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deculoaredeschis-Accentuare6">
    <w:name w:val="Light List Accent 6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deculoaredeschis">
    <w:name w:val="Light Grid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deculoaredeschis-Accentuare1">
    <w:name w:val="Light Grid Accent 1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deculoaredeschis-Accentuare2">
    <w:name w:val="Light Grid Accent 2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deculoaredeschis-Accentuare3">
    <w:name w:val="Light Grid Accent 3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deculoaredeschis-Accentuare4">
    <w:name w:val="Light Grid Accent 4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deculoaredeschis-Accentuare5">
    <w:name w:val="Light Grid Accent 5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deculoaredeschis-Accentuare6">
    <w:name w:val="Light Grid Accent 6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Umbriremedie1">
    <w:name w:val="Medium Shading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1">
    <w:name w:val="Medium Shading 1 Accent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2">
    <w:name w:val="Medium Shading 1 Accent 2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3">
    <w:name w:val="Medium Shading 1 Accent 3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4">
    <w:name w:val="Medium Shading 1 Accent 4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5">
    <w:name w:val="Medium Shading 1 Accent 5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6">
    <w:name w:val="Medium Shading 1 Accent 6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2">
    <w:name w:val="Medium Shading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1">
    <w:name w:val="Medium Shading 2 Accent 1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2">
    <w:name w:val="Medium Shading 2 Accent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3">
    <w:name w:val="Medium Shading 2 Accent 3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4">
    <w:name w:val="Medium Shading 2 Accent 4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5">
    <w:name w:val="Medium Shading 2 Accent 5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6">
    <w:name w:val="Medium Shading 2 Accent 6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medie1">
    <w:name w:val="Medium Lis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medie1-Accentuare1">
    <w:name w:val="Medium List 1 Accen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medie1-Accentuare2">
    <w:name w:val="Medium List 1 Accent 2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medie1-Accentuare3">
    <w:name w:val="Medium List 1 Accent 3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medie1-Accentuare4">
    <w:name w:val="Medium List 1 Accent 4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medie1-Accentuare5">
    <w:name w:val="Medium List 1 Accent 5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medie1-Accentuare6">
    <w:name w:val="Medium List 1 Accent 6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medie2">
    <w:name w:val="Medium Lis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1">
    <w:name w:val="Medium List 2 Accent 1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2">
    <w:name w:val="Medium List 2 Accen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3">
    <w:name w:val="Medium List 2 Accent 3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4">
    <w:name w:val="Medium List 2 Accent 4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5">
    <w:name w:val="Medium List 2 Accent 5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6">
    <w:name w:val="Medium List 2 Accent 6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medie1">
    <w:name w:val="Medium Grid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medie1-Accentuare1">
    <w:name w:val="Medium Grid 1 Accent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medie1-Accentuare2">
    <w:name w:val="Medium Grid 1 Accent 2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medie1-Accentuare3">
    <w:name w:val="Medium Grid 1 Accent 3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medie1-Accentuare4">
    <w:name w:val="Medium Grid 1 Accent 4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medie1-Accentuare5">
    <w:name w:val="Medium Grid 1 Accent 5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medie1-Accentuare6">
    <w:name w:val="Medium Grid 1 Accent 6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medie2">
    <w:name w:val="Medium Grid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1">
    <w:name w:val="Medium Grid 2 Accent 1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2">
    <w:name w:val="Medium Grid 2 Accent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3">
    <w:name w:val="Medium Grid 2 Accent 3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4">
    <w:name w:val="Medium Grid 2 Accent 4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5">
    <w:name w:val="Medium Grid 2 Accent 5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6">
    <w:name w:val="Medium Grid 2 Accent 6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3">
    <w:name w:val="Medium Grid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medie3-Accentuare1">
    <w:name w:val="Medium Grid 3 Accent 1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medie3-Accentuare2">
    <w:name w:val="Medium Grid 3 Accent 2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medie3-Accentuare3">
    <w:name w:val="Medium Grid 3 Accent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medie3-Accentuare4">
    <w:name w:val="Medium Grid 3 Accent 4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medie3-Accentuare5">
    <w:name w:val="Medium Grid 3 Accent 5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medie3-Accentuare6">
    <w:name w:val="Medium Grid 3 Accent 6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deculoarenchis">
    <w:name w:val="Dark List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deculoarenchis-Accentuare1">
    <w:name w:val="Dark List Accent 1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deculoarenchis-Accentuare2">
    <w:name w:val="Dark List Accent 2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deculoarenchis-Accentuare3">
    <w:name w:val="Dark List Accent 3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deculoarenchis-Accentuare4">
    <w:name w:val="Dark List Accent 4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deculoarenchis-Accentuare5">
    <w:name w:val="Dark List Accent 5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deculoarenchis-Accentuare6">
    <w:name w:val="Dark List Accent 6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Umbrirecolorat">
    <w:name w:val="Colorful Shading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1">
    <w:name w:val="Colorful Shading Accent 1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2">
    <w:name w:val="Colorful Shading Accent 2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3">
    <w:name w:val="Colorful Shading Accent 3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Umbrirecolorat-Accentuare4">
    <w:name w:val="Colorful Shading Accent 4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5">
    <w:name w:val="Colorful Shading Accent 5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6">
    <w:name w:val="Colorful Shading Accent 6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colorat">
    <w:name w:val="Colorful List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colorat-Accentuare1">
    <w:name w:val="Colorful List Accent 1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colorat-Accentuare2">
    <w:name w:val="Colorful List Accent 2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colorat-Accentuare3">
    <w:name w:val="Colorful List Accent 3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colorat-Accentuare4">
    <w:name w:val="Colorful List Accent 4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colorat-Accentuare5">
    <w:name w:val="Colorful List Accent 5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colorat-Accentuare6">
    <w:name w:val="Colorful List Accent 6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colorat">
    <w:name w:val="Colorful Grid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colorat-Accentuare1">
    <w:name w:val="Colorful Grid Accent 1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colorat-Accentuare2">
    <w:name w:val="Colorful Grid Accent 2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colorat-Accentuare3">
    <w:name w:val="Colorful Grid Accent 3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colorat-Accentuare4">
    <w:name w:val="Colorful Grid Accent 4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colorat-Accentuare5">
    <w:name w:val="Colorful Grid Accent 5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colorat-Accentuare6">
    <w:name w:val="Colorful Grid Accent 6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192</Words>
  <Characters>1116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2013-12-23T23:15:00Z</dcterms:created>
  <dcterms:modified xsi:type="dcterms:W3CDTF">2026-04-24T05:45:00Z</dcterms:modified>
  <cp:category/>
</cp:coreProperties>
</file>